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34" w:rsidRPr="004E4B87" w:rsidRDefault="003C4834" w:rsidP="004E4B87">
      <w:pPr>
        <w:jc w:val="both"/>
        <w:rPr>
          <w:rFonts w:ascii="Times New Roman" w:hAnsi="Times New Roman" w:cs="Times New Roman"/>
          <w:b/>
          <w:sz w:val="24"/>
          <w:szCs w:val="24"/>
          <w:lang w:val="en-US"/>
        </w:rPr>
      </w:pPr>
      <w:r w:rsidRPr="004E4B87">
        <w:rPr>
          <w:rFonts w:ascii="Times New Roman" w:hAnsi="Times New Roman" w:cs="Times New Roman"/>
          <w:b/>
          <w:sz w:val="24"/>
          <w:szCs w:val="24"/>
          <w:lang w:val="en-US"/>
        </w:rPr>
        <w:t xml:space="preserve">Tumble </w:t>
      </w:r>
      <w:proofErr w:type="gramStart"/>
      <w:r w:rsidRPr="004E4B87">
        <w:rPr>
          <w:rFonts w:ascii="Times New Roman" w:hAnsi="Times New Roman" w:cs="Times New Roman"/>
          <w:b/>
          <w:sz w:val="24"/>
          <w:szCs w:val="24"/>
          <w:lang w:val="en-US"/>
        </w:rPr>
        <w:t>pigweed(</w:t>
      </w:r>
      <w:proofErr w:type="spellStart"/>
      <w:proofErr w:type="gramEnd"/>
      <w:r w:rsidRPr="004E4B87">
        <w:rPr>
          <w:rFonts w:ascii="Times New Roman" w:hAnsi="Times New Roman" w:cs="Times New Roman"/>
          <w:b/>
          <w:sz w:val="24"/>
          <w:szCs w:val="24"/>
          <w:lang w:val="en-US"/>
        </w:rPr>
        <w:t>amaranthus</w:t>
      </w:r>
      <w:proofErr w:type="spellEnd"/>
      <w:r w:rsidRPr="004E4B87">
        <w:rPr>
          <w:rFonts w:ascii="Times New Roman" w:hAnsi="Times New Roman" w:cs="Times New Roman"/>
          <w:b/>
          <w:sz w:val="24"/>
          <w:szCs w:val="24"/>
          <w:lang w:val="en-US"/>
        </w:rPr>
        <w:t xml:space="preserve"> </w:t>
      </w:r>
      <w:proofErr w:type="spellStart"/>
      <w:r w:rsidRPr="004E4B87">
        <w:rPr>
          <w:rFonts w:ascii="Times New Roman" w:hAnsi="Times New Roman" w:cs="Times New Roman"/>
          <w:b/>
          <w:sz w:val="24"/>
          <w:szCs w:val="24"/>
          <w:lang w:val="en-US"/>
        </w:rPr>
        <w:t>albus</w:t>
      </w:r>
      <w:proofErr w:type="spellEnd"/>
      <w:r w:rsidRPr="004E4B87">
        <w:rPr>
          <w:rFonts w:ascii="Times New Roman" w:hAnsi="Times New Roman" w:cs="Times New Roman"/>
          <w:b/>
          <w:sz w:val="24"/>
          <w:szCs w:val="24"/>
          <w:lang w:val="en-US"/>
        </w:rPr>
        <w:t>)</w:t>
      </w:r>
    </w:p>
    <w:p w:rsidR="003C4834" w:rsidRPr="002964F1" w:rsidRDefault="003C4834" w:rsidP="004E4B87">
      <w:pPr>
        <w:jc w:val="both"/>
        <w:rPr>
          <w:rFonts w:ascii="Times New Roman" w:hAnsi="Times New Roman" w:cs="Times New Roman"/>
          <w:sz w:val="24"/>
          <w:szCs w:val="24"/>
          <w:lang w:val="en-US"/>
        </w:rPr>
      </w:pPr>
      <w:r w:rsidRPr="002964F1">
        <w:rPr>
          <w:rFonts w:ascii="Times New Roman" w:hAnsi="Times New Roman" w:cs="Times New Roman"/>
          <w:sz w:val="24"/>
          <w:szCs w:val="24"/>
          <w:lang w:val="en-US"/>
        </w:rPr>
        <w:t>Synonyms: tumble weed, tumbling pigweed, white pigweed</w:t>
      </w:r>
    </w:p>
    <w:p w:rsidR="003C4834" w:rsidRPr="002964F1" w:rsidRDefault="003C4834" w:rsidP="004E4B87">
      <w:pPr>
        <w:jc w:val="both"/>
        <w:rPr>
          <w:rFonts w:ascii="Times New Roman" w:hAnsi="Times New Roman" w:cs="Times New Roman"/>
          <w:sz w:val="24"/>
          <w:szCs w:val="24"/>
          <w:lang w:val="en-US"/>
        </w:rPr>
      </w:pPr>
      <w:r w:rsidRPr="002964F1">
        <w:rPr>
          <w:rFonts w:ascii="Times New Roman" w:hAnsi="Times New Roman" w:cs="Times New Roman"/>
          <w:b/>
          <w:sz w:val="24"/>
          <w:szCs w:val="24"/>
          <w:lang w:val="en-US"/>
        </w:rPr>
        <w:t>General description:</w:t>
      </w:r>
      <w:r w:rsidRPr="002964F1">
        <w:rPr>
          <w:rFonts w:ascii="Times New Roman" w:hAnsi="Times New Roman" w:cs="Times New Roman"/>
          <w:sz w:val="24"/>
          <w:szCs w:val="24"/>
          <w:lang w:val="en-US"/>
        </w:rPr>
        <w:t xml:space="preserve"> A bushy – branched, rounded or globular annual, 20 cm to 1 m in diameter. Senesced plants sever at the soil surface and scatter seeds by tumbling in the wind.</w:t>
      </w:r>
    </w:p>
    <w:p w:rsidR="003C4834" w:rsidRPr="002964F1" w:rsidRDefault="003C4834" w:rsidP="004E4B87">
      <w:pPr>
        <w:jc w:val="both"/>
        <w:rPr>
          <w:rFonts w:ascii="Times New Roman" w:hAnsi="Times New Roman" w:cs="Times New Roman"/>
          <w:sz w:val="24"/>
          <w:szCs w:val="24"/>
          <w:lang w:val="en-US"/>
        </w:rPr>
      </w:pPr>
      <w:proofErr w:type="spellStart"/>
      <w:r w:rsidRPr="002964F1">
        <w:rPr>
          <w:rFonts w:ascii="Times New Roman" w:hAnsi="Times New Roman" w:cs="Times New Roman"/>
          <w:b/>
          <w:sz w:val="24"/>
          <w:szCs w:val="24"/>
          <w:lang w:val="en-US"/>
        </w:rPr>
        <w:t>Propogation</w:t>
      </w:r>
      <w:proofErr w:type="spellEnd"/>
      <w:r w:rsidRPr="002964F1">
        <w:rPr>
          <w:rFonts w:ascii="Times New Roman" w:hAnsi="Times New Roman" w:cs="Times New Roman"/>
          <w:b/>
          <w:sz w:val="24"/>
          <w:szCs w:val="24"/>
          <w:lang w:val="en-US"/>
        </w:rPr>
        <w:t>/</w:t>
      </w:r>
      <w:proofErr w:type="spellStart"/>
      <w:r w:rsidRPr="002964F1">
        <w:rPr>
          <w:rFonts w:ascii="Times New Roman" w:hAnsi="Times New Roman" w:cs="Times New Roman"/>
          <w:b/>
          <w:sz w:val="24"/>
          <w:szCs w:val="24"/>
          <w:lang w:val="en-US"/>
        </w:rPr>
        <w:t>phenology</w:t>
      </w:r>
      <w:proofErr w:type="spellEnd"/>
      <w:r w:rsidRPr="002964F1">
        <w:rPr>
          <w:rFonts w:ascii="Times New Roman" w:hAnsi="Times New Roman" w:cs="Times New Roman"/>
          <w:sz w:val="24"/>
          <w:szCs w:val="24"/>
          <w:lang w:val="en-US"/>
        </w:rPr>
        <w:t>: Reproduction is by seed.</w:t>
      </w:r>
    </w:p>
    <w:p w:rsidR="003C4834" w:rsidRPr="002964F1" w:rsidRDefault="00E23354" w:rsidP="004E4B87">
      <w:pPr>
        <w:jc w:val="both"/>
        <w:rPr>
          <w:rFonts w:ascii="Times New Roman" w:hAnsi="Times New Roman" w:cs="Times New Roman"/>
          <w:sz w:val="24"/>
          <w:szCs w:val="24"/>
          <w:lang w:val="en-US"/>
        </w:rPr>
      </w:pPr>
      <w:r w:rsidRPr="002964F1">
        <w:rPr>
          <w:rFonts w:ascii="Times New Roman" w:hAnsi="Times New Roman" w:cs="Times New Roman"/>
          <w:b/>
          <w:sz w:val="24"/>
          <w:szCs w:val="24"/>
          <w:lang w:val="en-US"/>
        </w:rPr>
        <w:t>Seedling:</w:t>
      </w:r>
      <w:r w:rsidRPr="002964F1">
        <w:rPr>
          <w:rFonts w:ascii="Times New Roman" w:hAnsi="Times New Roman" w:cs="Times New Roman"/>
          <w:sz w:val="24"/>
          <w:szCs w:val="24"/>
          <w:lang w:val="en-US"/>
        </w:rPr>
        <w:t xml:space="preserve"> Cotyledons are smooth, </w:t>
      </w:r>
      <w:proofErr w:type="spellStart"/>
      <w:r w:rsidRPr="002964F1">
        <w:rPr>
          <w:rFonts w:ascii="Times New Roman" w:hAnsi="Times New Roman" w:cs="Times New Roman"/>
          <w:sz w:val="24"/>
          <w:szCs w:val="24"/>
          <w:lang w:val="en-US"/>
        </w:rPr>
        <w:t>lanceolate</w:t>
      </w:r>
      <w:proofErr w:type="spellEnd"/>
      <w:r w:rsidRPr="002964F1">
        <w:rPr>
          <w:rFonts w:ascii="Times New Roman" w:hAnsi="Times New Roman" w:cs="Times New Roman"/>
          <w:sz w:val="24"/>
          <w:szCs w:val="24"/>
          <w:lang w:val="en-US"/>
        </w:rPr>
        <w:t>, 3</w:t>
      </w:r>
      <w:proofErr w:type="gramStart"/>
      <w:r w:rsidRPr="002964F1">
        <w:rPr>
          <w:rFonts w:ascii="Times New Roman" w:hAnsi="Times New Roman" w:cs="Times New Roman"/>
          <w:sz w:val="24"/>
          <w:szCs w:val="24"/>
          <w:lang w:val="en-US"/>
        </w:rPr>
        <w:t>,5</w:t>
      </w:r>
      <w:proofErr w:type="gramEnd"/>
      <w:r w:rsidRPr="002964F1">
        <w:rPr>
          <w:rFonts w:ascii="Times New Roman" w:hAnsi="Times New Roman" w:cs="Times New Roman"/>
          <w:sz w:val="24"/>
          <w:szCs w:val="24"/>
          <w:lang w:val="en-US"/>
        </w:rPr>
        <w:t>-8,5 mm long by 1-1,5 mm wide, green on the upper surface and magenta beneath. Young leaves are ovate, dark green above, and tinged with magenta on the underside. The margins are entire to wavy, and the apex is notc</w:t>
      </w:r>
      <w:r w:rsidR="000A6AB3" w:rsidRPr="002964F1">
        <w:rPr>
          <w:rFonts w:ascii="Times New Roman" w:hAnsi="Times New Roman" w:cs="Times New Roman"/>
          <w:sz w:val="24"/>
          <w:szCs w:val="24"/>
          <w:lang w:val="en-US"/>
        </w:rPr>
        <w:t>hed.</w:t>
      </w:r>
    </w:p>
    <w:p w:rsidR="00E23354" w:rsidRPr="002964F1" w:rsidRDefault="007636C9" w:rsidP="004E4B87">
      <w:pPr>
        <w:jc w:val="both"/>
        <w:rPr>
          <w:rFonts w:ascii="Times New Roman" w:hAnsi="Times New Roman" w:cs="Times New Roman"/>
          <w:sz w:val="24"/>
          <w:szCs w:val="24"/>
          <w:lang w:val="en-US"/>
        </w:rPr>
      </w:pPr>
      <w:r w:rsidRPr="002964F1">
        <w:rPr>
          <w:rFonts w:ascii="Times New Roman" w:hAnsi="Times New Roman" w:cs="Times New Roman"/>
          <w:sz w:val="24"/>
          <w:szCs w:val="24"/>
          <w:lang w:val="en-US"/>
        </w:rPr>
        <w:t>Expanding leaves are sparsely hairy on the margins and veins of the underside</w:t>
      </w:r>
      <w:r w:rsidR="002964F1" w:rsidRPr="002964F1">
        <w:rPr>
          <w:rFonts w:ascii="Times New Roman" w:hAnsi="Times New Roman" w:cs="Times New Roman"/>
          <w:sz w:val="24"/>
          <w:szCs w:val="24"/>
          <w:lang w:val="en-US"/>
        </w:rPr>
        <w:t xml:space="preserve">. </w:t>
      </w:r>
      <w:r w:rsidRPr="002964F1">
        <w:rPr>
          <w:rFonts w:ascii="Times New Roman" w:hAnsi="Times New Roman" w:cs="Times New Roman"/>
          <w:sz w:val="24"/>
          <w:szCs w:val="24"/>
          <w:lang w:val="en-US"/>
        </w:rPr>
        <w:t>Stems are angled, tinged magenta, with short rough hairs.</w:t>
      </w:r>
    </w:p>
    <w:p w:rsidR="007636C9" w:rsidRPr="003B2830" w:rsidRDefault="007636C9" w:rsidP="004E4B87">
      <w:pPr>
        <w:jc w:val="both"/>
        <w:rPr>
          <w:rFonts w:ascii="Times New Roman" w:hAnsi="Times New Roman" w:cs="Times New Roman"/>
          <w:sz w:val="24"/>
          <w:szCs w:val="24"/>
        </w:rPr>
      </w:pPr>
      <w:r w:rsidRPr="002964F1">
        <w:rPr>
          <w:rFonts w:ascii="Times New Roman" w:hAnsi="Times New Roman" w:cs="Times New Roman"/>
          <w:b/>
          <w:sz w:val="24"/>
          <w:szCs w:val="24"/>
          <w:lang w:val="en-US"/>
        </w:rPr>
        <w:t xml:space="preserve">Mature plant: </w:t>
      </w:r>
      <w:r w:rsidRPr="002964F1">
        <w:rPr>
          <w:rFonts w:ascii="Times New Roman" w:hAnsi="Times New Roman" w:cs="Times New Roman"/>
          <w:sz w:val="24"/>
          <w:szCs w:val="24"/>
          <w:lang w:val="en-US"/>
        </w:rPr>
        <w:t xml:space="preserve">Stems are pale, green to whitish, usually smooth, much-branched, </w:t>
      </w:r>
      <w:proofErr w:type="gramStart"/>
      <w:r w:rsidRPr="002964F1">
        <w:rPr>
          <w:rFonts w:ascii="Times New Roman" w:hAnsi="Times New Roman" w:cs="Times New Roman"/>
          <w:sz w:val="24"/>
          <w:szCs w:val="24"/>
          <w:lang w:val="en-US"/>
        </w:rPr>
        <w:t>erect</w:t>
      </w:r>
      <w:proofErr w:type="gramEnd"/>
      <w:r w:rsidRPr="002964F1">
        <w:rPr>
          <w:rFonts w:ascii="Times New Roman" w:hAnsi="Times New Roman" w:cs="Times New Roman"/>
          <w:sz w:val="24"/>
          <w:szCs w:val="24"/>
          <w:lang w:val="en-US"/>
        </w:rPr>
        <w:t xml:space="preserve"> or prostrate at the base, with an ascending tip. Leaves are alternate, pale green on the upper surface and pale green to reddish-tinged on the underside. Blades are ovate or </w:t>
      </w:r>
      <w:proofErr w:type="spellStart"/>
      <w:r w:rsidRPr="002964F1">
        <w:rPr>
          <w:rFonts w:ascii="Times New Roman" w:hAnsi="Times New Roman" w:cs="Times New Roman"/>
          <w:sz w:val="24"/>
          <w:szCs w:val="24"/>
          <w:lang w:val="en-US"/>
        </w:rPr>
        <w:t>spatulate</w:t>
      </w:r>
      <w:proofErr w:type="spellEnd"/>
      <w:r w:rsidRPr="002964F1">
        <w:rPr>
          <w:rFonts w:ascii="Times New Roman" w:hAnsi="Times New Roman" w:cs="Times New Roman"/>
          <w:sz w:val="24"/>
          <w:szCs w:val="24"/>
          <w:lang w:val="en-US"/>
        </w:rPr>
        <w:t xml:space="preserve"> (2</w:t>
      </w:r>
      <w:proofErr w:type="gramStart"/>
      <w:r w:rsidRPr="002964F1">
        <w:rPr>
          <w:rFonts w:ascii="Times New Roman" w:hAnsi="Times New Roman" w:cs="Times New Roman"/>
          <w:sz w:val="24"/>
          <w:szCs w:val="24"/>
          <w:lang w:val="en-US"/>
        </w:rPr>
        <w:t>,5</w:t>
      </w:r>
      <w:proofErr w:type="gramEnd"/>
      <w:r w:rsidRPr="002964F1">
        <w:rPr>
          <w:rFonts w:ascii="Times New Roman" w:hAnsi="Times New Roman" w:cs="Times New Roman"/>
          <w:sz w:val="24"/>
          <w:szCs w:val="24"/>
          <w:lang w:val="en-US"/>
        </w:rPr>
        <w:t xml:space="preserve">-8 cm long), with wavy margins and conspicuous venation. Petioles are </w:t>
      </w:r>
      <w:proofErr w:type="gramStart"/>
      <w:r w:rsidRPr="002964F1">
        <w:rPr>
          <w:rFonts w:ascii="Times New Roman" w:hAnsi="Times New Roman" w:cs="Times New Roman"/>
          <w:sz w:val="24"/>
          <w:szCs w:val="24"/>
          <w:lang w:val="en-US"/>
        </w:rPr>
        <w:t>short(</w:t>
      </w:r>
      <w:proofErr w:type="gramEnd"/>
      <w:r w:rsidRPr="002964F1">
        <w:rPr>
          <w:rFonts w:ascii="Times New Roman" w:hAnsi="Times New Roman" w:cs="Times New Roman"/>
          <w:sz w:val="24"/>
          <w:szCs w:val="24"/>
          <w:lang w:val="en-US"/>
        </w:rPr>
        <w:t>1,3-3cm</w:t>
      </w:r>
      <w:r w:rsidR="003B2830">
        <w:rPr>
          <w:rFonts w:ascii="Times New Roman" w:hAnsi="Times New Roman" w:cs="Times New Roman"/>
          <w:sz w:val="24"/>
          <w:szCs w:val="24"/>
        </w:rPr>
        <w:t xml:space="preserve"> </w:t>
      </w:r>
      <w:r w:rsidRPr="002964F1">
        <w:rPr>
          <w:rFonts w:ascii="Times New Roman" w:hAnsi="Times New Roman" w:cs="Times New Roman"/>
          <w:sz w:val="24"/>
          <w:szCs w:val="24"/>
          <w:lang w:val="en-US"/>
        </w:rPr>
        <w:t xml:space="preserve">long). Leaves of the flowering branches are elliptic to oblong or </w:t>
      </w:r>
      <w:proofErr w:type="spellStart"/>
      <w:r w:rsidRPr="002964F1">
        <w:rPr>
          <w:rFonts w:ascii="Times New Roman" w:hAnsi="Times New Roman" w:cs="Times New Roman"/>
          <w:sz w:val="24"/>
          <w:szCs w:val="24"/>
          <w:lang w:val="en-US"/>
        </w:rPr>
        <w:t>obovate</w:t>
      </w:r>
      <w:proofErr w:type="spellEnd"/>
      <w:r w:rsidRPr="002964F1">
        <w:rPr>
          <w:rFonts w:ascii="Times New Roman" w:hAnsi="Times New Roman" w:cs="Times New Roman"/>
          <w:sz w:val="24"/>
          <w:szCs w:val="24"/>
          <w:lang w:val="en-US"/>
        </w:rPr>
        <w:t>.</w:t>
      </w:r>
    </w:p>
    <w:p w:rsidR="007636C9" w:rsidRPr="003B2830" w:rsidRDefault="007636C9" w:rsidP="004E4B87">
      <w:pPr>
        <w:jc w:val="both"/>
        <w:rPr>
          <w:rFonts w:ascii="Times New Roman" w:hAnsi="Times New Roman" w:cs="Times New Roman"/>
          <w:sz w:val="24"/>
          <w:szCs w:val="24"/>
        </w:rPr>
      </w:pPr>
      <w:r w:rsidRPr="002964F1">
        <w:rPr>
          <w:rFonts w:ascii="Times New Roman" w:hAnsi="Times New Roman" w:cs="Times New Roman"/>
          <w:b/>
          <w:sz w:val="24"/>
          <w:szCs w:val="24"/>
          <w:lang w:val="en-US"/>
        </w:rPr>
        <w:t xml:space="preserve">Roots and underground structure: </w:t>
      </w:r>
      <w:r w:rsidRPr="002964F1">
        <w:rPr>
          <w:rFonts w:ascii="Times New Roman" w:hAnsi="Times New Roman" w:cs="Times New Roman"/>
          <w:sz w:val="24"/>
          <w:szCs w:val="24"/>
          <w:lang w:val="en-US"/>
        </w:rPr>
        <w:t>Well – developed taproot, relatively shallow</w:t>
      </w:r>
      <w:r w:rsidR="003B2830">
        <w:rPr>
          <w:rFonts w:ascii="Times New Roman" w:hAnsi="Times New Roman" w:cs="Times New Roman"/>
          <w:sz w:val="24"/>
          <w:szCs w:val="24"/>
        </w:rPr>
        <w:t>.</w:t>
      </w:r>
    </w:p>
    <w:p w:rsidR="00614AB3" w:rsidRDefault="00612F14" w:rsidP="004E4B87">
      <w:pPr>
        <w:jc w:val="both"/>
        <w:rPr>
          <w:rFonts w:ascii="Times New Roman" w:hAnsi="Times New Roman" w:cs="Times New Roman"/>
          <w:sz w:val="24"/>
          <w:szCs w:val="24"/>
        </w:rPr>
      </w:pPr>
      <w:r w:rsidRPr="002964F1">
        <w:rPr>
          <w:rFonts w:ascii="Times New Roman" w:hAnsi="Times New Roman" w:cs="Times New Roman"/>
          <w:b/>
          <w:sz w:val="24"/>
          <w:szCs w:val="24"/>
          <w:lang w:val="en-US"/>
        </w:rPr>
        <w:t xml:space="preserve">Flowers and fruit: </w:t>
      </w:r>
      <w:r w:rsidRPr="002964F1">
        <w:rPr>
          <w:rFonts w:ascii="Times New Roman" w:hAnsi="Times New Roman" w:cs="Times New Roman"/>
          <w:sz w:val="24"/>
          <w:szCs w:val="24"/>
          <w:lang w:val="en-US"/>
        </w:rPr>
        <w:t xml:space="preserve">Greenish flowers are produced from July through August in short, dense clusters in the leaf axils and not in terminal spikes characteristic of many other </w:t>
      </w:r>
      <w:proofErr w:type="spellStart"/>
      <w:r w:rsidRPr="002964F1">
        <w:rPr>
          <w:rFonts w:ascii="Times New Roman" w:hAnsi="Times New Roman" w:cs="Times New Roman"/>
          <w:sz w:val="24"/>
          <w:szCs w:val="24"/>
          <w:lang w:val="en-US"/>
        </w:rPr>
        <w:t>Amaranthus</w:t>
      </w:r>
      <w:proofErr w:type="spellEnd"/>
      <w:r w:rsidRPr="002964F1">
        <w:rPr>
          <w:rFonts w:ascii="Times New Roman" w:hAnsi="Times New Roman" w:cs="Times New Roman"/>
          <w:sz w:val="24"/>
          <w:szCs w:val="24"/>
          <w:lang w:val="en-US"/>
        </w:rPr>
        <w:t xml:space="preserve"> species. Male (staminate) and female </w:t>
      </w:r>
      <w:proofErr w:type="gramStart"/>
      <w:r w:rsidRPr="002964F1">
        <w:rPr>
          <w:rFonts w:ascii="Times New Roman" w:hAnsi="Times New Roman" w:cs="Times New Roman"/>
          <w:sz w:val="24"/>
          <w:szCs w:val="24"/>
          <w:lang w:val="en-US"/>
        </w:rPr>
        <w:t xml:space="preserve">( </w:t>
      </w:r>
      <w:proofErr w:type="spellStart"/>
      <w:r w:rsidRPr="002964F1">
        <w:rPr>
          <w:rFonts w:ascii="Times New Roman" w:hAnsi="Times New Roman" w:cs="Times New Roman"/>
          <w:sz w:val="24"/>
          <w:szCs w:val="24"/>
          <w:lang w:val="en-US"/>
        </w:rPr>
        <w:t>pistillate</w:t>
      </w:r>
      <w:proofErr w:type="spellEnd"/>
      <w:proofErr w:type="gramEnd"/>
      <w:r w:rsidRPr="002964F1">
        <w:rPr>
          <w:rFonts w:ascii="Times New Roman" w:hAnsi="Times New Roman" w:cs="Times New Roman"/>
          <w:sz w:val="24"/>
          <w:szCs w:val="24"/>
          <w:lang w:val="en-US"/>
        </w:rPr>
        <w:t>) flowers are separate(</w:t>
      </w:r>
      <w:proofErr w:type="spellStart"/>
      <w:r w:rsidRPr="002964F1">
        <w:rPr>
          <w:rFonts w:ascii="Times New Roman" w:hAnsi="Times New Roman" w:cs="Times New Roman"/>
          <w:sz w:val="24"/>
          <w:szCs w:val="24"/>
          <w:lang w:val="en-US"/>
        </w:rPr>
        <w:t>m</w:t>
      </w:r>
      <w:r w:rsidR="00E02C2A">
        <w:rPr>
          <w:rFonts w:ascii="Times New Roman" w:hAnsi="Times New Roman" w:cs="Times New Roman"/>
          <w:sz w:val="24"/>
          <w:szCs w:val="24"/>
          <w:lang w:val="en-US"/>
        </w:rPr>
        <w:t>onoecious</w:t>
      </w:r>
      <w:proofErr w:type="spellEnd"/>
      <w:r w:rsidR="00E02C2A">
        <w:rPr>
          <w:rFonts w:ascii="Times New Roman" w:hAnsi="Times New Roman" w:cs="Times New Roman"/>
          <w:sz w:val="24"/>
          <w:szCs w:val="24"/>
          <w:lang w:val="en-US"/>
        </w:rPr>
        <w:t>). Petals are absent, b</w:t>
      </w:r>
      <w:r w:rsidRPr="002964F1">
        <w:rPr>
          <w:rFonts w:ascii="Times New Roman" w:hAnsi="Times New Roman" w:cs="Times New Roman"/>
          <w:sz w:val="24"/>
          <w:szCs w:val="24"/>
          <w:lang w:val="en-US"/>
        </w:rPr>
        <w:t xml:space="preserve">ut 3 uneven sepals are present in the </w:t>
      </w:r>
      <w:proofErr w:type="spellStart"/>
      <w:r w:rsidRPr="002964F1">
        <w:rPr>
          <w:rFonts w:ascii="Times New Roman" w:hAnsi="Times New Roman" w:cs="Times New Roman"/>
          <w:sz w:val="24"/>
          <w:szCs w:val="24"/>
          <w:lang w:val="en-US"/>
        </w:rPr>
        <w:t>pistillate</w:t>
      </w:r>
      <w:proofErr w:type="spellEnd"/>
      <w:r w:rsidRPr="002964F1">
        <w:rPr>
          <w:rFonts w:ascii="Times New Roman" w:hAnsi="Times New Roman" w:cs="Times New Roman"/>
          <w:sz w:val="24"/>
          <w:szCs w:val="24"/>
          <w:lang w:val="en-US"/>
        </w:rPr>
        <w:t xml:space="preserve"> flowers. The spiny bracts </w:t>
      </w:r>
    </w:p>
    <w:p w:rsidR="003C4834" w:rsidRDefault="00614AB3" w:rsidP="004E4B87">
      <w:pPr>
        <w:jc w:val="both"/>
        <w:rPr>
          <w:rFonts w:ascii="Times New Roman" w:hAnsi="Times New Roman" w:cs="Times New Roman"/>
          <w:sz w:val="24"/>
          <w:szCs w:val="24"/>
        </w:rPr>
      </w:pPr>
      <w:proofErr w:type="gramStart"/>
      <w:r w:rsidRPr="002964F1">
        <w:rPr>
          <w:rFonts w:ascii="Times New Roman" w:hAnsi="Times New Roman" w:cs="Times New Roman"/>
          <w:sz w:val="24"/>
          <w:szCs w:val="24"/>
          <w:lang w:val="en-US"/>
        </w:rPr>
        <w:t>subtending</w:t>
      </w:r>
      <w:proofErr w:type="gramEnd"/>
      <w:r w:rsidRPr="002964F1">
        <w:rPr>
          <w:rFonts w:ascii="Times New Roman" w:hAnsi="Times New Roman" w:cs="Times New Roman"/>
          <w:sz w:val="24"/>
          <w:szCs w:val="24"/>
          <w:lang w:val="en-US"/>
        </w:rPr>
        <w:t xml:space="preserve"> the flowers are twice as long as the sepals. Fru</w:t>
      </w:r>
      <w:r>
        <w:rPr>
          <w:rFonts w:ascii="Times New Roman" w:hAnsi="Times New Roman" w:cs="Times New Roman"/>
          <w:sz w:val="24"/>
          <w:szCs w:val="24"/>
          <w:lang w:val="en-US"/>
        </w:rPr>
        <w:t xml:space="preserve">it are thin – walled 1- seeded </w:t>
      </w:r>
      <w:r w:rsidRPr="002964F1">
        <w:rPr>
          <w:rFonts w:ascii="Times New Roman" w:hAnsi="Times New Roman" w:cs="Times New Roman"/>
          <w:sz w:val="24"/>
          <w:szCs w:val="24"/>
          <w:lang w:val="en-US"/>
        </w:rPr>
        <w:t>structures (utricles), 1</w:t>
      </w:r>
      <w:proofErr w:type="gramStart"/>
      <w:r w:rsidRPr="002964F1">
        <w:rPr>
          <w:rFonts w:ascii="Times New Roman" w:hAnsi="Times New Roman" w:cs="Times New Roman"/>
          <w:sz w:val="24"/>
          <w:szCs w:val="24"/>
          <w:lang w:val="en-US"/>
        </w:rPr>
        <w:t>,3</w:t>
      </w:r>
      <w:proofErr w:type="gramEnd"/>
      <w:r w:rsidRPr="002964F1">
        <w:rPr>
          <w:rFonts w:ascii="Times New Roman" w:hAnsi="Times New Roman" w:cs="Times New Roman"/>
          <w:sz w:val="24"/>
          <w:szCs w:val="24"/>
          <w:lang w:val="en-US"/>
        </w:rPr>
        <w:t>-1,7mm long, opening around the middle by a cap-like lid. Seeds are glossy, black, round, small (0</w:t>
      </w:r>
      <w:proofErr w:type="gramStart"/>
      <w:r w:rsidRPr="002964F1">
        <w:rPr>
          <w:rFonts w:ascii="Times New Roman" w:hAnsi="Times New Roman" w:cs="Times New Roman"/>
          <w:sz w:val="24"/>
          <w:szCs w:val="24"/>
          <w:lang w:val="en-US"/>
        </w:rPr>
        <w:t>,7</w:t>
      </w:r>
      <w:proofErr w:type="gramEnd"/>
      <w:r w:rsidRPr="002964F1">
        <w:rPr>
          <w:rFonts w:ascii="Times New Roman" w:hAnsi="Times New Roman" w:cs="Times New Roman"/>
          <w:sz w:val="24"/>
          <w:szCs w:val="24"/>
          <w:lang w:val="en-US"/>
        </w:rPr>
        <w:t>-1,5 mm in diameter), and convex on both sides.</w:t>
      </w:r>
      <w:r w:rsidRPr="002964F1">
        <w:rPr>
          <w:rFonts w:ascii="Times New Roman" w:hAnsi="Times New Roman" w:cs="Times New Roman"/>
          <w:sz w:val="24"/>
          <w:szCs w:val="24"/>
          <w:lang w:val="en-US"/>
        </w:rPr>
        <w:br/>
      </w:r>
      <w:r w:rsidRPr="002964F1">
        <w:rPr>
          <w:rFonts w:ascii="Times New Roman" w:hAnsi="Times New Roman" w:cs="Times New Roman"/>
          <w:b/>
          <w:sz w:val="24"/>
          <w:szCs w:val="24"/>
          <w:lang w:val="en-US"/>
        </w:rPr>
        <w:t xml:space="preserve">Habitat: </w:t>
      </w:r>
      <w:r w:rsidRPr="002964F1">
        <w:rPr>
          <w:rFonts w:ascii="Times New Roman" w:hAnsi="Times New Roman" w:cs="Times New Roman"/>
          <w:sz w:val="24"/>
          <w:szCs w:val="24"/>
          <w:lang w:val="en-US"/>
        </w:rPr>
        <w:t>Tumble pigweed is a weed of agricultural and horticultural crops, including woody perennial crops such those in nurseries, orchards, and vineyards. It also grows in ditch banks, waste areas of North America.</w:t>
      </w:r>
    </w:p>
    <w:p w:rsidR="004E4B87" w:rsidRPr="004E4B87" w:rsidRDefault="004E4B87" w:rsidP="004E4B87">
      <w:pPr>
        <w:jc w:val="both"/>
        <w:rPr>
          <w:rFonts w:ascii="Times New Roman" w:hAnsi="Times New Roman" w:cs="Times New Roman"/>
          <w:b/>
          <w:sz w:val="24"/>
          <w:szCs w:val="24"/>
        </w:rPr>
      </w:pPr>
      <w:r w:rsidRPr="004E4B87">
        <w:rPr>
          <w:rFonts w:ascii="Times New Roman" w:hAnsi="Times New Roman" w:cs="Times New Roman"/>
          <w:b/>
          <w:sz w:val="24"/>
          <w:szCs w:val="24"/>
        </w:rPr>
        <w:t>Щириця біла (</w:t>
      </w:r>
      <w:proofErr w:type="spellStart"/>
      <w:r w:rsidRPr="004E4B87">
        <w:rPr>
          <w:rFonts w:ascii="Times New Roman" w:hAnsi="Times New Roman" w:cs="Times New Roman"/>
          <w:b/>
          <w:sz w:val="24"/>
          <w:szCs w:val="24"/>
          <w:lang w:val="en-US"/>
        </w:rPr>
        <w:t>amaranthus</w:t>
      </w:r>
      <w:proofErr w:type="spellEnd"/>
      <w:r w:rsidRPr="004E4B87">
        <w:rPr>
          <w:rFonts w:ascii="Times New Roman" w:hAnsi="Times New Roman" w:cs="Times New Roman"/>
          <w:b/>
          <w:sz w:val="24"/>
          <w:szCs w:val="24"/>
        </w:rPr>
        <w:t xml:space="preserve"> </w:t>
      </w:r>
      <w:proofErr w:type="spellStart"/>
      <w:r w:rsidRPr="004E4B87">
        <w:rPr>
          <w:rFonts w:ascii="Times New Roman" w:hAnsi="Times New Roman" w:cs="Times New Roman"/>
          <w:b/>
          <w:sz w:val="24"/>
          <w:szCs w:val="24"/>
          <w:lang w:val="en-US"/>
        </w:rPr>
        <w:t>albus</w:t>
      </w:r>
      <w:proofErr w:type="spellEnd"/>
      <w:r w:rsidRPr="004E4B87">
        <w:rPr>
          <w:rFonts w:ascii="Times New Roman" w:hAnsi="Times New Roman" w:cs="Times New Roman"/>
          <w:b/>
          <w:sz w:val="24"/>
          <w:szCs w:val="24"/>
        </w:rPr>
        <w:t>)</w:t>
      </w:r>
    </w:p>
    <w:p w:rsidR="004E4B87" w:rsidRPr="004E4B87" w:rsidRDefault="004E4B87" w:rsidP="004E4B87">
      <w:pPr>
        <w:jc w:val="both"/>
        <w:rPr>
          <w:rFonts w:ascii="Times New Roman" w:hAnsi="Times New Roman" w:cs="Times New Roman"/>
          <w:sz w:val="24"/>
          <w:szCs w:val="24"/>
        </w:rPr>
      </w:pPr>
      <w:r w:rsidRPr="002964F1">
        <w:rPr>
          <w:rFonts w:ascii="Times New Roman" w:hAnsi="Times New Roman" w:cs="Times New Roman"/>
          <w:sz w:val="24"/>
          <w:szCs w:val="24"/>
        </w:rPr>
        <w:t xml:space="preserve">Синоніми: Щириця </w:t>
      </w:r>
      <w:proofErr w:type="spellStart"/>
      <w:r w:rsidRPr="002964F1">
        <w:rPr>
          <w:rFonts w:ascii="Times New Roman" w:hAnsi="Times New Roman" w:cs="Times New Roman"/>
          <w:sz w:val="24"/>
          <w:szCs w:val="24"/>
        </w:rPr>
        <w:t>біла.</w:t>
      </w:r>
      <w:r w:rsidRPr="002964F1">
        <w:rPr>
          <w:rFonts w:ascii="Times New Roman" w:hAnsi="Times New Roman" w:cs="Times New Roman"/>
          <w:b/>
          <w:sz w:val="24"/>
          <w:szCs w:val="24"/>
        </w:rPr>
        <w:t>Загальний</w:t>
      </w:r>
      <w:proofErr w:type="spellEnd"/>
      <w:r w:rsidRPr="002964F1">
        <w:rPr>
          <w:rFonts w:ascii="Times New Roman" w:hAnsi="Times New Roman" w:cs="Times New Roman"/>
          <w:b/>
          <w:sz w:val="24"/>
          <w:szCs w:val="24"/>
        </w:rPr>
        <w:t xml:space="preserve"> опис:</w:t>
      </w:r>
      <w:r w:rsidRPr="002964F1">
        <w:rPr>
          <w:rFonts w:ascii="Times New Roman" w:hAnsi="Times New Roman" w:cs="Times New Roman"/>
          <w:sz w:val="24"/>
          <w:szCs w:val="24"/>
        </w:rPr>
        <w:t xml:space="preserve"> Однорічна рослина з кущистими гілками, округлої або сферичної форми, від 20 см до 1 метра у діаметрі. Відмерлі рослини відокремлюються від поверхні</w:t>
      </w:r>
      <w:r>
        <w:rPr>
          <w:rFonts w:ascii="Times New Roman" w:hAnsi="Times New Roman" w:cs="Times New Roman"/>
          <w:sz w:val="24"/>
          <w:szCs w:val="24"/>
        </w:rPr>
        <w:t xml:space="preserve"> </w:t>
      </w:r>
      <w:proofErr w:type="spellStart"/>
      <w:r>
        <w:rPr>
          <w:rFonts w:ascii="Times New Roman" w:hAnsi="Times New Roman" w:cs="Times New Roman"/>
          <w:sz w:val="24"/>
          <w:szCs w:val="24"/>
        </w:rPr>
        <w:t>грунту</w:t>
      </w:r>
      <w:proofErr w:type="spellEnd"/>
      <w:r>
        <w:rPr>
          <w:rFonts w:ascii="Times New Roman" w:hAnsi="Times New Roman" w:cs="Times New Roman"/>
          <w:sz w:val="24"/>
          <w:szCs w:val="24"/>
        </w:rPr>
        <w:t xml:space="preserve"> під дією вітру і котяться</w:t>
      </w:r>
      <w:r w:rsidRPr="002964F1">
        <w:rPr>
          <w:rFonts w:ascii="Times New Roman" w:hAnsi="Times New Roman" w:cs="Times New Roman"/>
          <w:sz w:val="24"/>
          <w:szCs w:val="24"/>
        </w:rPr>
        <w:t>, розсипаючи насіння навкруги.</w:t>
      </w:r>
    </w:p>
    <w:p w:rsidR="004E4B87" w:rsidRDefault="004E4B87" w:rsidP="004E4B87">
      <w:pPr>
        <w:jc w:val="both"/>
        <w:rPr>
          <w:rFonts w:ascii="Times New Roman" w:hAnsi="Times New Roman" w:cs="Times New Roman"/>
          <w:sz w:val="24"/>
          <w:szCs w:val="24"/>
        </w:rPr>
      </w:pPr>
      <w:r>
        <w:rPr>
          <w:rFonts w:ascii="Times New Roman" w:hAnsi="Times New Roman" w:cs="Times New Roman"/>
          <w:b/>
          <w:sz w:val="24"/>
          <w:szCs w:val="24"/>
        </w:rPr>
        <w:t>Розмноже</w:t>
      </w:r>
      <w:r w:rsidRPr="002964F1">
        <w:rPr>
          <w:rFonts w:ascii="Times New Roman" w:hAnsi="Times New Roman" w:cs="Times New Roman"/>
          <w:b/>
          <w:sz w:val="24"/>
          <w:szCs w:val="24"/>
        </w:rPr>
        <w:t xml:space="preserve">ння/фенологія: </w:t>
      </w:r>
      <w:r w:rsidRPr="002964F1">
        <w:rPr>
          <w:rFonts w:ascii="Times New Roman" w:hAnsi="Times New Roman" w:cs="Times New Roman"/>
          <w:sz w:val="24"/>
          <w:szCs w:val="24"/>
        </w:rPr>
        <w:t>розмножується насінням.</w:t>
      </w:r>
    </w:p>
    <w:p w:rsidR="004E4B87" w:rsidRPr="002964F1" w:rsidRDefault="004E4B87" w:rsidP="004E4B87">
      <w:pPr>
        <w:jc w:val="both"/>
        <w:rPr>
          <w:rFonts w:ascii="Times New Roman" w:hAnsi="Times New Roman" w:cs="Times New Roman"/>
          <w:b/>
          <w:sz w:val="24"/>
          <w:szCs w:val="24"/>
          <w:lang w:val="ru-RU"/>
        </w:rPr>
      </w:pPr>
      <w:r>
        <w:rPr>
          <w:rFonts w:ascii="Times New Roman" w:hAnsi="Times New Roman" w:cs="Times New Roman"/>
          <w:b/>
          <w:sz w:val="24"/>
          <w:szCs w:val="24"/>
        </w:rPr>
        <w:t>Молода рослина</w:t>
      </w:r>
      <w:r w:rsidRPr="002964F1">
        <w:rPr>
          <w:rFonts w:ascii="Times New Roman" w:hAnsi="Times New Roman" w:cs="Times New Roman"/>
          <w:b/>
          <w:sz w:val="24"/>
          <w:szCs w:val="24"/>
        </w:rPr>
        <w:t>:</w:t>
      </w:r>
      <w:r w:rsidRPr="002964F1">
        <w:rPr>
          <w:rFonts w:ascii="Times New Roman" w:hAnsi="Times New Roman" w:cs="Times New Roman"/>
          <w:sz w:val="24"/>
          <w:szCs w:val="24"/>
        </w:rPr>
        <w:t xml:space="preserve"> Сім’ядолі гладенькі, </w:t>
      </w:r>
      <w:proofErr w:type="spellStart"/>
      <w:r w:rsidRPr="002964F1">
        <w:rPr>
          <w:rFonts w:ascii="Times New Roman" w:hAnsi="Times New Roman" w:cs="Times New Roman"/>
          <w:sz w:val="24"/>
          <w:szCs w:val="24"/>
        </w:rPr>
        <w:t>ланцетовидні</w:t>
      </w:r>
      <w:proofErr w:type="spellEnd"/>
      <w:r w:rsidRPr="002964F1">
        <w:rPr>
          <w:rFonts w:ascii="Times New Roman" w:hAnsi="Times New Roman" w:cs="Times New Roman"/>
          <w:sz w:val="24"/>
          <w:szCs w:val="24"/>
        </w:rPr>
        <w:t>, 3.5-8.5 мм завдовжки та 1-1.5 мм завширшки, верхня частина зелена, нижня пурпурово-червона</w:t>
      </w:r>
      <w:r>
        <w:rPr>
          <w:rFonts w:ascii="Times New Roman" w:hAnsi="Times New Roman" w:cs="Times New Roman"/>
          <w:sz w:val="24"/>
          <w:szCs w:val="24"/>
        </w:rPr>
        <w:t xml:space="preserve">. Молоді листки яйцеподібної </w:t>
      </w:r>
      <w:r w:rsidRPr="002964F1">
        <w:rPr>
          <w:rFonts w:ascii="Times New Roman" w:hAnsi="Times New Roman" w:cs="Times New Roman"/>
          <w:sz w:val="24"/>
          <w:szCs w:val="24"/>
        </w:rPr>
        <w:t>форми, верхня поверхня зелена, нижня – з пурпуровим відтінком. Краї листків хвилясті, верхівка зазубрена</w:t>
      </w:r>
      <w:r w:rsidRPr="002964F1">
        <w:rPr>
          <w:rFonts w:ascii="Times New Roman" w:hAnsi="Times New Roman" w:cs="Times New Roman"/>
          <w:sz w:val="24"/>
          <w:szCs w:val="24"/>
          <w:lang w:val="ru-RU"/>
        </w:rPr>
        <w:t>.</w:t>
      </w:r>
    </w:p>
    <w:p w:rsidR="004E4B87" w:rsidRDefault="004E4B87" w:rsidP="004E4B87">
      <w:pPr>
        <w:jc w:val="both"/>
        <w:rPr>
          <w:rFonts w:ascii="Times New Roman" w:hAnsi="Times New Roman" w:cs="Times New Roman"/>
          <w:sz w:val="24"/>
          <w:szCs w:val="24"/>
        </w:rPr>
      </w:pPr>
      <w:r w:rsidRPr="002964F1">
        <w:rPr>
          <w:rFonts w:ascii="Times New Roman" w:hAnsi="Times New Roman" w:cs="Times New Roman"/>
          <w:sz w:val="24"/>
          <w:szCs w:val="24"/>
        </w:rPr>
        <w:t xml:space="preserve">Зростаючи, листки вкриваються рідкими волосками по контуру та жилках з нижньої сторони листка. </w:t>
      </w:r>
      <w:r w:rsidRPr="008E642E">
        <w:rPr>
          <w:rFonts w:ascii="Times New Roman" w:hAnsi="Times New Roman" w:cs="Times New Roman"/>
          <w:sz w:val="24"/>
          <w:szCs w:val="24"/>
        </w:rPr>
        <w:t>Сте</w:t>
      </w:r>
      <w:r w:rsidRPr="002964F1">
        <w:rPr>
          <w:rFonts w:ascii="Times New Roman" w:hAnsi="Times New Roman" w:cs="Times New Roman"/>
          <w:sz w:val="24"/>
          <w:szCs w:val="24"/>
        </w:rPr>
        <w:t>бла похилі, з пурпуровим відтінком та короткими грубими волосками.</w:t>
      </w:r>
    </w:p>
    <w:p w:rsidR="004E4B87" w:rsidRDefault="004E4B87" w:rsidP="004E4B87">
      <w:pPr>
        <w:ind w:left="567" w:firstLine="567"/>
        <w:jc w:val="both"/>
        <w:rPr>
          <w:rFonts w:ascii="Times New Roman" w:hAnsi="Times New Roman" w:cs="Times New Roman"/>
          <w:sz w:val="24"/>
          <w:szCs w:val="24"/>
        </w:rPr>
      </w:pPr>
      <w:r w:rsidRPr="002964F1">
        <w:rPr>
          <w:rFonts w:ascii="Times New Roman" w:hAnsi="Times New Roman" w:cs="Times New Roman"/>
          <w:b/>
          <w:sz w:val="24"/>
          <w:szCs w:val="24"/>
        </w:rPr>
        <w:lastRenderedPageBreak/>
        <w:t>Доросла рослина</w:t>
      </w:r>
      <w:r w:rsidRPr="002964F1">
        <w:rPr>
          <w:rFonts w:ascii="Times New Roman" w:hAnsi="Times New Roman" w:cs="Times New Roman"/>
          <w:sz w:val="24"/>
          <w:szCs w:val="24"/>
        </w:rPr>
        <w:t>: Стебла</w:t>
      </w:r>
      <w:r>
        <w:rPr>
          <w:rFonts w:ascii="Times New Roman" w:hAnsi="Times New Roman" w:cs="Times New Roman"/>
          <w:sz w:val="24"/>
          <w:szCs w:val="24"/>
        </w:rPr>
        <w:t xml:space="preserve"> бліді від зеленого до білуватого кольору, зазвичай гладенькі, розгалужені, прямостоячі або лежачі біля основи з піднятою догори верхівкою. Листки почергові, зверху блідо – зелені, знизу від блідо – зеленого до червонуватого кольору. Листкові пластинки яйцеподібні або лопатоподібні</w:t>
      </w:r>
      <w:r w:rsidRPr="00B03039">
        <w:rPr>
          <w:rFonts w:ascii="Times New Roman" w:hAnsi="Times New Roman" w:cs="Times New Roman"/>
          <w:sz w:val="24"/>
          <w:szCs w:val="24"/>
        </w:rPr>
        <w:t xml:space="preserve">(2,5-8 </w:t>
      </w:r>
      <w:r>
        <w:rPr>
          <w:rFonts w:ascii="Times New Roman" w:hAnsi="Times New Roman" w:cs="Times New Roman"/>
          <w:sz w:val="24"/>
          <w:szCs w:val="24"/>
        </w:rPr>
        <w:t>см</w:t>
      </w:r>
      <w:r w:rsidRPr="00B03039">
        <w:rPr>
          <w:rFonts w:ascii="Times New Roman" w:hAnsi="Times New Roman" w:cs="Times New Roman"/>
          <w:sz w:val="24"/>
          <w:szCs w:val="24"/>
        </w:rPr>
        <w:t xml:space="preserve"> </w:t>
      </w:r>
      <w:r>
        <w:rPr>
          <w:rFonts w:ascii="Times New Roman" w:hAnsi="Times New Roman" w:cs="Times New Roman"/>
          <w:sz w:val="24"/>
          <w:szCs w:val="24"/>
        </w:rPr>
        <w:t>завдовжки</w:t>
      </w:r>
      <w:r w:rsidRPr="00B03039">
        <w:rPr>
          <w:rFonts w:ascii="Times New Roman" w:hAnsi="Times New Roman" w:cs="Times New Roman"/>
          <w:sz w:val="24"/>
          <w:szCs w:val="24"/>
        </w:rPr>
        <w:t>),</w:t>
      </w:r>
      <w:r>
        <w:rPr>
          <w:rFonts w:ascii="Times New Roman" w:hAnsi="Times New Roman" w:cs="Times New Roman"/>
          <w:sz w:val="24"/>
          <w:szCs w:val="24"/>
        </w:rPr>
        <w:t xml:space="preserve"> з хвилястими краями і помітним жилкуванням. Черешки короткі </w:t>
      </w:r>
      <w:r w:rsidRPr="003B2830">
        <w:rPr>
          <w:rFonts w:ascii="Times New Roman" w:hAnsi="Times New Roman" w:cs="Times New Roman"/>
          <w:sz w:val="24"/>
          <w:szCs w:val="24"/>
        </w:rPr>
        <w:t>(</w:t>
      </w:r>
      <w:r>
        <w:rPr>
          <w:rFonts w:ascii="Times New Roman" w:hAnsi="Times New Roman" w:cs="Times New Roman"/>
          <w:sz w:val="24"/>
          <w:szCs w:val="24"/>
        </w:rPr>
        <w:t xml:space="preserve">завдовжки </w:t>
      </w:r>
      <w:r w:rsidRPr="003B2830">
        <w:rPr>
          <w:rFonts w:ascii="Times New Roman" w:hAnsi="Times New Roman" w:cs="Times New Roman"/>
          <w:sz w:val="24"/>
          <w:szCs w:val="24"/>
        </w:rPr>
        <w:t>1,3-3</w:t>
      </w:r>
      <w:r>
        <w:rPr>
          <w:rFonts w:ascii="Times New Roman" w:hAnsi="Times New Roman" w:cs="Times New Roman"/>
          <w:sz w:val="24"/>
          <w:szCs w:val="24"/>
        </w:rPr>
        <w:t>см</w:t>
      </w:r>
      <w:r w:rsidRPr="003B2830">
        <w:rPr>
          <w:rFonts w:ascii="Times New Roman" w:hAnsi="Times New Roman" w:cs="Times New Roman"/>
          <w:sz w:val="24"/>
          <w:szCs w:val="24"/>
        </w:rPr>
        <w:t>).</w:t>
      </w:r>
      <w:r>
        <w:rPr>
          <w:rFonts w:ascii="Times New Roman" w:hAnsi="Times New Roman" w:cs="Times New Roman"/>
          <w:sz w:val="24"/>
          <w:szCs w:val="24"/>
        </w:rPr>
        <w:t xml:space="preserve"> Листки гілок під час цвітіння мають форму від еліптичної до продовгуватої або обернено яйцеподібної.</w:t>
      </w:r>
    </w:p>
    <w:p w:rsidR="00614AB3" w:rsidRPr="004E4B87" w:rsidRDefault="004E4B87" w:rsidP="004E4B87">
      <w:pPr>
        <w:ind w:left="567" w:firstLine="567"/>
        <w:jc w:val="both"/>
        <w:rPr>
          <w:rFonts w:ascii="Times New Roman" w:hAnsi="Times New Roman" w:cs="Times New Roman"/>
          <w:sz w:val="24"/>
          <w:szCs w:val="24"/>
        </w:rPr>
      </w:pPr>
      <w:r w:rsidRPr="003B2830">
        <w:rPr>
          <w:rFonts w:ascii="Times New Roman" w:hAnsi="Times New Roman" w:cs="Times New Roman"/>
          <w:b/>
          <w:sz w:val="24"/>
          <w:szCs w:val="24"/>
        </w:rPr>
        <w:t>Коренева система:</w:t>
      </w:r>
      <w:r>
        <w:rPr>
          <w:rFonts w:ascii="Times New Roman" w:hAnsi="Times New Roman" w:cs="Times New Roman"/>
          <w:b/>
          <w:sz w:val="24"/>
          <w:szCs w:val="24"/>
        </w:rPr>
        <w:t xml:space="preserve"> </w:t>
      </w:r>
      <w:r w:rsidRPr="003B2830">
        <w:rPr>
          <w:rFonts w:ascii="Times New Roman" w:hAnsi="Times New Roman" w:cs="Times New Roman"/>
          <w:sz w:val="24"/>
          <w:szCs w:val="24"/>
          <w:lang w:val="ru-RU"/>
        </w:rPr>
        <w:t xml:space="preserve">Добре </w:t>
      </w:r>
      <w:proofErr w:type="spellStart"/>
      <w:r w:rsidRPr="003B2830">
        <w:rPr>
          <w:rFonts w:ascii="Times New Roman" w:hAnsi="Times New Roman" w:cs="Times New Roman"/>
          <w:sz w:val="24"/>
          <w:szCs w:val="24"/>
          <w:lang w:val="ru-RU"/>
        </w:rPr>
        <w:t>розвинений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стрижневий</w:t>
      </w:r>
      <w:proofErr w:type="spellEnd"/>
      <w:r>
        <w:rPr>
          <w:rFonts w:ascii="Times New Roman" w:hAnsi="Times New Roman" w:cs="Times New Roman"/>
          <w:sz w:val="24"/>
          <w:szCs w:val="24"/>
          <w:lang w:val="ru-RU"/>
        </w:rPr>
        <w:t xml:space="preserve"> ко</w:t>
      </w:r>
      <w:r>
        <w:rPr>
          <w:rFonts w:ascii="Times New Roman" w:hAnsi="Times New Roman" w:cs="Times New Roman"/>
          <w:sz w:val="24"/>
          <w:szCs w:val="24"/>
        </w:rPr>
        <w:t>рінь, розміщений відносно неглибоко.</w:t>
      </w:r>
    </w:p>
    <w:p w:rsidR="003B2830" w:rsidRPr="00367D4A" w:rsidRDefault="003B2830" w:rsidP="004E4B87">
      <w:pPr>
        <w:ind w:left="567" w:firstLine="567"/>
        <w:jc w:val="both"/>
        <w:rPr>
          <w:rFonts w:ascii="Times New Roman" w:hAnsi="Times New Roman" w:cs="Times New Roman"/>
          <w:sz w:val="24"/>
          <w:szCs w:val="24"/>
          <w:lang w:val="ru-RU"/>
        </w:rPr>
      </w:pPr>
      <w:r>
        <w:rPr>
          <w:rFonts w:ascii="Times New Roman" w:hAnsi="Times New Roman" w:cs="Times New Roman"/>
          <w:b/>
          <w:sz w:val="24"/>
          <w:szCs w:val="24"/>
        </w:rPr>
        <w:t>Квіти та плоди</w:t>
      </w:r>
      <w:r w:rsidRPr="003B2830">
        <w:rPr>
          <w:rFonts w:ascii="Times New Roman" w:hAnsi="Times New Roman" w:cs="Times New Roman"/>
          <w:b/>
          <w:sz w:val="24"/>
          <w:szCs w:val="24"/>
        </w:rPr>
        <w:t>:</w:t>
      </w:r>
      <w:r>
        <w:rPr>
          <w:rFonts w:ascii="Times New Roman" w:hAnsi="Times New Roman" w:cs="Times New Roman"/>
          <w:sz w:val="24"/>
          <w:szCs w:val="24"/>
        </w:rPr>
        <w:t xml:space="preserve"> </w:t>
      </w:r>
      <w:r w:rsidR="008E642E">
        <w:rPr>
          <w:rFonts w:ascii="Times New Roman" w:hAnsi="Times New Roman" w:cs="Times New Roman"/>
          <w:sz w:val="24"/>
          <w:szCs w:val="24"/>
        </w:rPr>
        <w:t xml:space="preserve">Період цвітіння з липня по серпень. Квітки </w:t>
      </w:r>
      <w:r w:rsidR="00367D4A">
        <w:rPr>
          <w:rFonts w:ascii="Times New Roman" w:hAnsi="Times New Roman" w:cs="Times New Roman"/>
          <w:sz w:val="24"/>
          <w:szCs w:val="24"/>
        </w:rPr>
        <w:t>,</w:t>
      </w:r>
      <w:r w:rsidR="008E642E">
        <w:rPr>
          <w:rFonts w:ascii="Times New Roman" w:hAnsi="Times New Roman" w:cs="Times New Roman"/>
          <w:sz w:val="24"/>
          <w:szCs w:val="24"/>
        </w:rPr>
        <w:t xml:space="preserve">зеленуватого кольору, зібрані в короткі, густі </w:t>
      </w:r>
      <w:r w:rsidR="00E02C2A">
        <w:rPr>
          <w:rFonts w:ascii="Times New Roman" w:hAnsi="Times New Roman" w:cs="Times New Roman"/>
          <w:sz w:val="24"/>
          <w:szCs w:val="24"/>
        </w:rPr>
        <w:t>пучки</w:t>
      </w:r>
      <w:r w:rsidR="008E642E">
        <w:rPr>
          <w:rFonts w:ascii="Times New Roman" w:hAnsi="Times New Roman" w:cs="Times New Roman"/>
          <w:sz w:val="24"/>
          <w:szCs w:val="24"/>
        </w:rPr>
        <w:t xml:space="preserve"> в пазухах листків а не на кінцевих вістрях, що характерно для багатьох інших видів щириць. </w:t>
      </w:r>
      <w:r w:rsidR="00E02C2A">
        <w:rPr>
          <w:rFonts w:ascii="Times New Roman" w:hAnsi="Times New Roman" w:cs="Times New Roman"/>
          <w:sz w:val="24"/>
          <w:szCs w:val="24"/>
        </w:rPr>
        <w:t>Рослина однодомна, має чоловічі та жіночі квітки.</w:t>
      </w:r>
      <w:r w:rsidR="00E02C2A" w:rsidRPr="00DF77F6">
        <w:rPr>
          <w:rFonts w:ascii="Times New Roman" w:hAnsi="Times New Roman" w:cs="Times New Roman"/>
          <w:sz w:val="24"/>
          <w:szCs w:val="24"/>
        </w:rPr>
        <w:t xml:space="preserve"> </w:t>
      </w:r>
      <w:r w:rsidR="00E02C2A">
        <w:rPr>
          <w:rFonts w:ascii="Times New Roman" w:hAnsi="Times New Roman" w:cs="Times New Roman"/>
          <w:sz w:val="24"/>
          <w:szCs w:val="24"/>
        </w:rPr>
        <w:t xml:space="preserve">Пелюстки в квіток відсутні, але жіночі квітки мають три нерівні </w:t>
      </w:r>
      <w:proofErr w:type="spellStart"/>
      <w:r w:rsidR="00E02C2A">
        <w:rPr>
          <w:rFonts w:ascii="Times New Roman" w:hAnsi="Times New Roman" w:cs="Times New Roman"/>
          <w:sz w:val="24"/>
          <w:szCs w:val="24"/>
        </w:rPr>
        <w:t>чашолистники</w:t>
      </w:r>
      <w:proofErr w:type="spellEnd"/>
      <w:r w:rsidR="00E02C2A">
        <w:rPr>
          <w:rFonts w:ascii="Times New Roman" w:hAnsi="Times New Roman" w:cs="Times New Roman"/>
          <w:sz w:val="24"/>
          <w:szCs w:val="24"/>
        </w:rPr>
        <w:t>.</w:t>
      </w:r>
      <w:r w:rsidR="00B554A1">
        <w:rPr>
          <w:rFonts w:ascii="Times New Roman" w:hAnsi="Times New Roman" w:cs="Times New Roman"/>
          <w:sz w:val="24"/>
          <w:szCs w:val="24"/>
        </w:rPr>
        <w:t xml:space="preserve"> Загострені приквітки що підтримують квітку – вдвічі довші за </w:t>
      </w:r>
      <w:proofErr w:type="spellStart"/>
      <w:r w:rsidR="00B554A1">
        <w:rPr>
          <w:rFonts w:ascii="Times New Roman" w:hAnsi="Times New Roman" w:cs="Times New Roman"/>
          <w:sz w:val="24"/>
          <w:szCs w:val="24"/>
        </w:rPr>
        <w:t>чашолистники</w:t>
      </w:r>
      <w:proofErr w:type="spellEnd"/>
      <w:r w:rsidR="00B554A1">
        <w:rPr>
          <w:rFonts w:ascii="Times New Roman" w:hAnsi="Times New Roman" w:cs="Times New Roman"/>
          <w:sz w:val="24"/>
          <w:szCs w:val="24"/>
        </w:rPr>
        <w:t xml:space="preserve">. Плоди являють собою тонкостінні </w:t>
      </w:r>
      <w:proofErr w:type="spellStart"/>
      <w:r w:rsidR="00B554A1">
        <w:rPr>
          <w:rFonts w:ascii="Times New Roman" w:hAnsi="Times New Roman" w:cs="Times New Roman"/>
          <w:sz w:val="24"/>
          <w:szCs w:val="24"/>
        </w:rPr>
        <w:t>однонасінневі</w:t>
      </w:r>
      <w:proofErr w:type="spellEnd"/>
      <w:r w:rsidR="00B554A1">
        <w:rPr>
          <w:rFonts w:ascii="Times New Roman" w:hAnsi="Times New Roman" w:cs="Times New Roman"/>
          <w:sz w:val="24"/>
          <w:szCs w:val="24"/>
        </w:rPr>
        <w:t xml:space="preserve"> утворення (коробочка)</w:t>
      </w:r>
      <w:r w:rsidR="00367D4A" w:rsidRPr="00367D4A">
        <w:rPr>
          <w:rFonts w:ascii="Times New Roman" w:hAnsi="Times New Roman" w:cs="Times New Roman"/>
          <w:sz w:val="24"/>
          <w:szCs w:val="24"/>
        </w:rPr>
        <w:t xml:space="preserve"> 1,3-1,7</w:t>
      </w:r>
      <w:r w:rsidR="00367D4A">
        <w:rPr>
          <w:rFonts w:ascii="Times New Roman" w:hAnsi="Times New Roman" w:cs="Times New Roman"/>
          <w:sz w:val="24"/>
          <w:szCs w:val="24"/>
        </w:rPr>
        <w:t>мм</w:t>
      </w:r>
      <w:r w:rsidR="00367D4A" w:rsidRPr="00367D4A">
        <w:rPr>
          <w:rFonts w:ascii="Times New Roman" w:hAnsi="Times New Roman" w:cs="Times New Roman"/>
          <w:sz w:val="24"/>
          <w:szCs w:val="24"/>
        </w:rPr>
        <w:t xml:space="preserve"> </w:t>
      </w:r>
      <w:r w:rsidR="00367D4A">
        <w:rPr>
          <w:rFonts w:ascii="Times New Roman" w:hAnsi="Times New Roman" w:cs="Times New Roman"/>
          <w:sz w:val="24"/>
          <w:szCs w:val="24"/>
        </w:rPr>
        <w:t xml:space="preserve">завдовжки, що відкривається приблизно посередині за допомогою шапкоподібної кришечки. Насіння </w:t>
      </w:r>
      <w:proofErr w:type="spellStart"/>
      <w:r w:rsidR="00367D4A">
        <w:rPr>
          <w:rFonts w:ascii="Times New Roman" w:hAnsi="Times New Roman" w:cs="Times New Roman"/>
          <w:sz w:val="24"/>
          <w:szCs w:val="24"/>
        </w:rPr>
        <w:t>глянцево</w:t>
      </w:r>
      <w:proofErr w:type="spellEnd"/>
      <w:r w:rsidR="00367D4A">
        <w:rPr>
          <w:rFonts w:ascii="Times New Roman" w:hAnsi="Times New Roman" w:cs="Times New Roman"/>
          <w:sz w:val="24"/>
          <w:szCs w:val="24"/>
        </w:rPr>
        <w:t xml:space="preserve"> блискуче, чорного кольору, круглої форми, маленьке </w:t>
      </w:r>
      <w:r w:rsidR="00367D4A" w:rsidRPr="00367D4A">
        <w:rPr>
          <w:rFonts w:ascii="Times New Roman" w:hAnsi="Times New Roman" w:cs="Times New Roman"/>
          <w:sz w:val="24"/>
          <w:szCs w:val="24"/>
          <w:lang w:val="ru-RU"/>
        </w:rPr>
        <w:t xml:space="preserve">(0,7-1,5 </w:t>
      </w:r>
      <w:r w:rsidR="00367D4A">
        <w:rPr>
          <w:rFonts w:ascii="Times New Roman" w:hAnsi="Times New Roman" w:cs="Times New Roman"/>
          <w:sz w:val="24"/>
          <w:szCs w:val="24"/>
        </w:rPr>
        <w:t>мм</w:t>
      </w:r>
      <w:r w:rsidR="00367D4A" w:rsidRPr="00367D4A">
        <w:rPr>
          <w:rFonts w:ascii="Times New Roman" w:hAnsi="Times New Roman" w:cs="Times New Roman"/>
          <w:sz w:val="24"/>
          <w:szCs w:val="24"/>
          <w:lang w:val="ru-RU"/>
        </w:rPr>
        <w:t xml:space="preserve"> </w:t>
      </w:r>
      <w:r w:rsidR="00367D4A">
        <w:rPr>
          <w:rFonts w:ascii="Times New Roman" w:hAnsi="Times New Roman" w:cs="Times New Roman"/>
          <w:sz w:val="24"/>
          <w:szCs w:val="24"/>
        </w:rPr>
        <w:t>в</w:t>
      </w:r>
      <w:r w:rsidR="00367D4A" w:rsidRPr="00367D4A">
        <w:rPr>
          <w:rFonts w:ascii="Times New Roman" w:hAnsi="Times New Roman" w:cs="Times New Roman"/>
          <w:sz w:val="24"/>
          <w:szCs w:val="24"/>
          <w:lang w:val="ru-RU"/>
        </w:rPr>
        <w:t xml:space="preserve"> </w:t>
      </w:r>
      <w:r w:rsidR="00367D4A">
        <w:rPr>
          <w:rFonts w:ascii="Times New Roman" w:hAnsi="Times New Roman" w:cs="Times New Roman"/>
          <w:sz w:val="24"/>
          <w:szCs w:val="24"/>
        </w:rPr>
        <w:t>діаметрі</w:t>
      </w:r>
      <w:r w:rsidR="00367D4A">
        <w:rPr>
          <w:rFonts w:ascii="Times New Roman" w:hAnsi="Times New Roman" w:cs="Times New Roman"/>
          <w:sz w:val="24"/>
          <w:szCs w:val="24"/>
          <w:lang w:val="ru-RU"/>
        </w:rPr>
        <w:t xml:space="preserve">), </w:t>
      </w:r>
      <w:proofErr w:type="spellStart"/>
      <w:r w:rsidR="00367D4A">
        <w:rPr>
          <w:rFonts w:ascii="Times New Roman" w:hAnsi="Times New Roman" w:cs="Times New Roman"/>
          <w:sz w:val="24"/>
          <w:szCs w:val="24"/>
          <w:lang w:val="ru-RU"/>
        </w:rPr>
        <w:t>опукле</w:t>
      </w:r>
      <w:proofErr w:type="spellEnd"/>
      <w:r w:rsidR="00367D4A">
        <w:rPr>
          <w:rFonts w:ascii="Times New Roman" w:hAnsi="Times New Roman" w:cs="Times New Roman"/>
          <w:sz w:val="24"/>
          <w:szCs w:val="24"/>
          <w:lang w:val="ru-RU"/>
        </w:rPr>
        <w:t xml:space="preserve"> </w:t>
      </w:r>
      <w:proofErr w:type="spellStart"/>
      <w:r w:rsidR="00367D4A">
        <w:rPr>
          <w:rFonts w:ascii="Times New Roman" w:hAnsi="Times New Roman" w:cs="Times New Roman"/>
          <w:sz w:val="24"/>
          <w:szCs w:val="24"/>
          <w:lang w:val="ru-RU"/>
        </w:rPr>
        <w:t>з</w:t>
      </w:r>
      <w:proofErr w:type="spellEnd"/>
      <w:r w:rsidR="00367D4A">
        <w:rPr>
          <w:rFonts w:ascii="Times New Roman" w:hAnsi="Times New Roman" w:cs="Times New Roman"/>
          <w:sz w:val="24"/>
          <w:szCs w:val="24"/>
          <w:lang w:val="ru-RU"/>
        </w:rPr>
        <w:t xml:space="preserve"> </w:t>
      </w:r>
      <w:proofErr w:type="spellStart"/>
      <w:r w:rsidR="00367D4A">
        <w:rPr>
          <w:rFonts w:ascii="Times New Roman" w:hAnsi="Times New Roman" w:cs="Times New Roman"/>
          <w:sz w:val="24"/>
          <w:szCs w:val="24"/>
          <w:lang w:val="ru-RU"/>
        </w:rPr>
        <w:t>обох</w:t>
      </w:r>
      <w:proofErr w:type="spellEnd"/>
      <w:r w:rsidR="00367D4A">
        <w:rPr>
          <w:rFonts w:ascii="Times New Roman" w:hAnsi="Times New Roman" w:cs="Times New Roman"/>
          <w:sz w:val="24"/>
          <w:szCs w:val="24"/>
          <w:lang w:val="ru-RU"/>
        </w:rPr>
        <w:t xml:space="preserve"> </w:t>
      </w:r>
      <w:proofErr w:type="spellStart"/>
      <w:r w:rsidR="00367D4A">
        <w:rPr>
          <w:rFonts w:ascii="Times New Roman" w:hAnsi="Times New Roman" w:cs="Times New Roman"/>
          <w:sz w:val="24"/>
          <w:szCs w:val="24"/>
          <w:lang w:val="ru-RU"/>
        </w:rPr>
        <w:t>боків</w:t>
      </w:r>
      <w:proofErr w:type="spellEnd"/>
      <w:r w:rsidR="00367D4A">
        <w:rPr>
          <w:rFonts w:ascii="Times New Roman" w:hAnsi="Times New Roman" w:cs="Times New Roman"/>
          <w:sz w:val="24"/>
          <w:szCs w:val="24"/>
          <w:lang w:val="ru-RU"/>
        </w:rPr>
        <w:t xml:space="preserve">. </w:t>
      </w:r>
      <w:proofErr w:type="spellStart"/>
      <w:r w:rsidR="00367D4A" w:rsidRPr="00367D4A">
        <w:rPr>
          <w:rFonts w:ascii="Times New Roman" w:hAnsi="Times New Roman" w:cs="Times New Roman"/>
          <w:b/>
          <w:sz w:val="24"/>
          <w:szCs w:val="24"/>
          <w:lang w:val="ru-RU"/>
        </w:rPr>
        <w:t>Середовище</w:t>
      </w:r>
      <w:proofErr w:type="spellEnd"/>
      <w:r w:rsidR="00367D4A">
        <w:rPr>
          <w:rFonts w:ascii="Times New Roman" w:hAnsi="Times New Roman" w:cs="Times New Roman"/>
          <w:b/>
          <w:sz w:val="24"/>
          <w:szCs w:val="24"/>
          <w:lang w:val="ru-RU"/>
        </w:rPr>
        <w:t xml:space="preserve"> </w:t>
      </w:r>
      <w:proofErr w:type="spellStart"/>
      <w:r w:rsidR="00367D4A">
        <w:rPr>
          <w:rFonts w:ascii="Times New Roman" w:hAnsi="Times New Roman" w:cs="Times New Roman"/>
          <w:b/>
          <w:sz w:val="24"/>
          <w:szCs w:val="24"/>
          <w:lang w:val="ru-RU"/>
        </w:rPr>
        <w:t>існування</w:t>
      </w:r>
      <w:proofErr w:type="spellEnd"/>
      <w:r w:rsidR="00367D4A">
        <w:rPr>
          <w:rFonts w:ascii="Times New Roman" w:hAnsi="Times New Roman" w:cs="Times New Roman"/>
          <w:b/>
          <w:sz w:val="24"/>
          <w:szCs w:val="24"/>
          <w:lang w:val="ru-RU"/>
        </w:rPr>
        <w:t xml:space="preserve">: </w:t>
      </w:r>
      <w:proofErr w:type="spellStart"/>
      <w:r w:rsidR="00367D4A">
        <w:rPr>
          <w:rFonts w:ascii="Times New Roman" w:hAnsi="Times New Roman" w:cs="Times New Roman"/>
          <w:sz w:val="24"/>
          <w:szCs w:val="24"/>
          <w:lang w:val="ru-RU"/>
        </w:rPr>
        <w:t>Щириця</w:t>
      </w:r>
      <w:proofErr w:type="spellEnd"/>
      <w:r w:rsidR="00367D4A">
        <w:rPr>
          <w:rFonts w:ascii="Times New Roman" w:hAnsi="Times New Roman" w:cs="Times New Roman"/>
          <w:sz w:val="24"/>
          <w:szCs w:val="24"/>
          <w:lang w:val="ru-RU"/>
        </w:rPr>
        <w:t xml:space="preserve"> </w:t>
      </w:r>
      <w:proofErr w:type="spellStart"/>
      <w:r w:rsidR="00367D4A">
        <w:rPr>
          <w:rFonts w:ascii="Times New Roman" w:hAnsi="Times New Roman" w:cs="Times New Roman"/>
          <w:sz w:val="24"/>
          <w:szCs w:val="24"/>
          <w:lang w:val="ru-RU"/>
        </w:rPr>
        <w:t>біла</w:t>
      </w:r>
      <w:proofErr w:type="spellEnd"/>
      <w:r w:rsidR="00367D4A">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є</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бур'яном</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сільськогосподарських</w:t>
      </w:r>
      <w:proofErr w:type="spellEnd"/>
      <w:r w:rsidR="00614AB3">
        <w:rPr>
          <w:rFonts w:ascii="Times New Roman" w:hAnsi="Times New Roman" w:cs="Times New Roman"/>
          <w:sz w:val="24"/>
          <w:szCs w:val="24"/>
          <w:lang w:val="ru-RU"/>
        </w:rPr>
        <w:t xml:space="preserve"> та </w:t>
      </w:r>
      <w:proofErr w:type="spellStart"/>
      <w:r w:rsidR="00614AB3">
        <w:rPr>
          <w:rFonts w:ascii="Times New Roman" w:hAnsi="Times New Roman" w:cs="Times New Roman"/>
          <w:sz w:val="24"/>
          <w:szCs w:val="24"/>
          <w:lang w:val="ru-RU"/>
        </w:rPr>
        <w:t>садових</w:t>
      </w:r>
      <w:proofErr w:type="spellEnd"/>
      <w:r w:rsidR="00614AB3">
        <w:rPr>
          <w:rFonts w:ascii="Times New Roman" w:hAnsi="Times New Roman" w:cs="Times New Roman"/>
          <w:sz w:val="24"/>
          <w:szCs w:val="24"/>
          <w:lang w:val="ru-RU"/>
        </w:rPr>
        <w:t xml:space="preserve"> культур, </w:t>
      </w:r>
      <w:proofErr w:type="spellStart"/>
      <w:r w:rsidR="00614AB3">
        <w:rPr>
          <w:rFonts w:ascii="Times New Roman" w:hAnsi="Times New Roman" w:cs="Times New Roman"/>
          <w:sz w:val="24"/>
          <w:szCs w:val="24"/>
          <w:lang w:val="ru-RU"/>
        </w:rPr>
        <w:t>включаючи</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дерев'янисті</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багаторічні</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культури</w:t>
      </w:r>
      <w:proofErr w:type="spellEnd"/>
      <w:r w:rsidR="00614AB3">
        <w:rPr>
          <w:rFonts w:ascii="Times New Roman" w:hAnsi="Times New Roman" w:cs="Times New Roman"/>
          <w:sz w:val="24"/>
          <w:szCs w:val="24"/>
          <w:lang w:val="ru-RU"/>
        </w:rPr>
        <w:t xml:space="preserve"> в </w:t>
      </w:r>
      <w:proofErr w:type="spellStart"/>
      <w:r w:rsidR="00614AB3">
        <w:rPr>
          <w:rFonts w:ascii="Times New Roman" w:hAnsi="Times New Roman" w:cs="Times New Roman"/>
          <w:sz w:val="24"/>
          <w:szCs w:val="24"/>
          <w:lang w:val="ru-RU"/>
        </w:rPr>
        <w:t>розсадниках</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рослин</w:t>
      </w:r>
      <w:proofErr w:type="spellEnd"/>
      <w:r w:rsidR="00614AB3">
        <w:rPr>
          <w:rFonts w:ascii="Times New Roman" w:hAnsi="Times New Roman" w:cs="Times New Roman"/>
          <w:sz w:val="24"/>
          <w:szCs w:val="24"/>
          <w:lang w:val="ru-RU"/>
        </w:rPr>
        <w:t xml:space="preserve">, садах та виноградниках. </w:t>
      </w:r>
      <w:proofErr w:type="spellStart"/>
      <w:r w:rsidR="00614AB3">
        <w:rPr>
          <w:rFonts w:ascii="Times New Roman" w:hAnsi="Times New Roman" w:cs="Times New Roman"/>
          <w:sz w:val="24"/>
          <w:szCs w:val="24"/>
          <w:lang w:val="ru-RU"/>
        </w:rPr>
        <w:t>Щириця</w:t>
      </w:r>
      <w:proofErr w:type="spellEnd"/>
      <w:r w:rsidR="00614AB3">
        <w:rPr>
          <w:rFonts w:ascii="Times New Roman" w:hAnsi="Times New Roman" w:cs="Times New Roman"/>
          <w:sz w:val="24"/>
          <w:szCs w:val="24"/>
          <w:lang w:val="ru-RU"/>
        </w:rPr>
        <w:t xml:space="preserve"> </w:t>
      </w:r>
      <w:proofErr w:type="spellStart"/>
      <w:r w:rsidR="00614AB3">
        <w:rPr>
          <w:rFonts w:ascii="Times New Roman" w:hAnsi="Times New Roman" w:cs="Times New Roman"/>
          <w:sz w:val="24"/>
          <w:szCs w:val="24"/>
          <w:lang w:val="ru-RU"/>
        </w:rPr>
        <w:t>також</w:t>
      </w:r>
      <w:proofErr w:type="spellEnd"/>
      <w:r w:rsidR="00614AB3">
        <w:rPr>
          <w:rFonts w:ascii="Times New Roman" w:hAnsi="Times New Roman" w:cs="Times New Roman"/>
          <w:sz w:val="24"/>
          <w:szCs w:val="24"/>
          <w:lang w:val="ru-RU"/>
        </w:rPr>
        <w:t xml:space="preserve"> росте по краях канав та на </w:t>
      </w:r>
      <w:proofErr w:type="spellStart"/>
      <w:r w:rsidR="00614AB3">
        <w:rPr>
          <w:rFonts w:ascii="Times New Roman" w:hAnsi="Times New Roman" w:cs="Times New Roman"/>
          <w:sz w:val="24"/>
          <w:szCs w:val="24"/>
          <w:lang w:val="ru-RU"/>
        </w:rPr>
        <w:t>смітниках</w:t>
      </w:r>
      <w:proofErr w:type="spellEnd"/>
      <w:r w:rsidR="00614AB3">
        <w:rPr>
          <w:rFonts w:ascii="Times New Roman" w:hAnsi="Times New Roman" w:cs="Times New Roman"/>
          <w:sz w:val="24"/>
          <w:szCs w:val="24"/>
          <w:lang w:val="ru-RU"/>
        </w:rPr>
        <w:t xml:space="preserve"> </w:t>
      </w:r>
      <w:proofErr w:type="spellStart"/>
      <w:proofErr w:type="gramStart"/>
      <w:r w:rsidR="00614AB3">
        <w:rPr>
          <w:rFonts w:ascii="Times New Roman" w:hAnsi="Times New Roman" w:cs="Times New Roman"/>
          <w:sz w:val="24"/>
          <w:szCs w:val="24"/>
          <w:lang w:val="ru-RU"/>
        </w:rPr>
        <w:t>п</w:t>
      </w:r>
      <w:proofErr w:type="gramEnd"/>
      <w:r w:rsidR="00614AB3">
        <w:rPr>
          <w:rFonts w:ascii="Times New Roman" w:hAnsi="Times New Roman" w:cs="Times New Roman"/>
          <w:sz w:val="24"/>
          <w:szCs w:val="24"/>
          <w:lang w:val="ru-RU"/>
        </w:rPr>
        <w:t>івнічної</w:t>
      </w:r>
      <w:proofErr w:type="spellEnd"/>
      <w:r w:rsidR="00614AB3">
        <w:rPr>
          <w:rFonts w:ascii="Times New Roman" w:hAnsi="Times New Roman" w:cs="Times New Roman"/>
          <w:sz w:val="24"/>
          <w:szCs w:val="24"/>
          <w:lang w:val="ru-RU"/>
        </w:rPr>
        <w:t xml:space="preserve"> Америки.</w:t>
      </w:r>
    </w:p>
    <w:sectPr w:rsidR="003B2830" w:rsidRPr="00367D4A" w:rsidSect="004E4B87">
      <w:pgSz w:w="11906" w:h="16838"/>
      <w:pgMar w:top="851" w:right="851" w:bottom="851" w:left="1418" w:header="709" w:footer="709" w:gutter="0"/>
      <w:cols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3C4834"/>
    <w:rsid w:val="00031974"/>
    <w:rsid w:val="00070DFA"/>
    <w:rsid w:val="000A6AB3"/>
    <w:rsid w:val="001C0E0B"/>
    <w:rsid w:val="001E40BA"/>
    <w:rsid w:val="00271E85"/>
    <w:rsid w:val="002964F1"/>
    <w:rsid w:val="002A22D9"/>
    <w:rsid w:val="00367D4A"/>
    <w:rsid w:val="003B2830"/>
    <w:rsid w:val="003C4834"/>
    <w:rsid w:val="003E3FB3"/>
    <w:rsid w:val="004E4B87"/>
    <w:rsid w:val="005D4B8D"/>
    <w:rsid w:val="00612F14"/>
    <w:rsid w:val="00614AB3"/>
    <w:rsid w:val="0069607D"/>
    <w:rsid w:val="007636C9"/>
    <w:rsid w:val="008C4FEF"/>
    <w:rsid w:val="008E642E"/>
    <w:rsid w:val="00A50167"/>
    <w:rsid w:val="00AB5D05"/>
    <w:rsid w:val="00AE2A22"/>
    <w:rsid w:val="00B03039"/>
    <w:rsid w:val="00B23A49"/>
    <w:rsid w:val="00B420F0"/>
    <w:rsid w:val="00B554A1"/>
    <w:rsid w:val="00C31A4D"/>
    <w:rsid w:val="00C45B9F"/>
    <w:rsid w:val="00DF77F6"/>
    <w:rsid w:val="00E02C2A"/>
    <w:rsid w:val="00E23354"/>
    <w:rsid w:val="00E47D23"/>
    <w:rsid w:val="00EA009E"/>
    <w:rsid w:val="00EA18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C5BA2-62D2-4ECD-AD34-51930AA8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2784</Words>
  <Characters>1587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убивця</dc:creator>
  <cp:keywords/>
  <dc:description/>
  <cp:lastModifiedBy>убивця</cp:lastModifiedBy>
  <cp:revision>11</cp:revision>
  <dcterms:created xsi:type="dcterms:W3CDTF">2017-06-12T07:58:00Z</dcterms:created>
  <dcterms:modified xsi:type="dcterms:W3CDTF">2017-07-15T18:37:00Z</dcterms:modified>
</cp:coreProperties>
</file>